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9-27T00:00:00Z">
              <w:dateFormat w:val="M/d/yyyy"/>
              <w:lid w:val="en-US"/>
              <w:storeMappedDataAs w:val="dateTime"/>
              <w:calendar w:val="gregorian"/>
            </w:date>
          </w:sdtPr>
          <w:sdtEndPr/>
          <w:sdtContent>
            <w:tc>
              <w:tcPr>
                <w:tcW w:w="7920" w:type="dxa"/>
                <w:tcBorders>
                  <w:bottom w:val="single" w:sz="4" w:space="0" w:color="auto"/>
                </w:tcBorders>
              </w:tcPr>
              <w:p w14:paraId="72891EAB" w14:textId="605ACF5D" w:rsidR="00B92965" w:rsidRDefault="00806538" w:rsidP="00B92965">
                <w:r>
                  <w:t>9/27/2021</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66A19E6" w:rsidR="00B92965" w:rsidRDefault="00806538" w:rsidP="00B92965">
                <w:r>
                  <w:t>Marynia Kolak</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0D83BC33" w:rsidR="00B92965" w:rsidRDefault="00690042" w:rsidP="00B92965">
                <w:r w:rsidRPr="00690042">
                  <w:t>Methadone prescribing by addiction specialists likely to leave communities without available methadone treatment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42691EF4" w:rsidR="00F52A77" w:rsidRPr="00B406C2" w:rsidRDefault="00806538" w:rsidP="00F52A77">
                  <w:pPr>
                    <w:rPr>
                      <w:rFonts w:asciiTheme="majorHAnsi" w:hAnsiTheme="majorHAnsi" w:cstheme="majorHAnsi"/>
                      <w:szCs w:val="22"/>
                    </w:rPr>
                  </w:pPr>
                  <w:permStart w:id="909969162" w:edGrp="everyone"/>
                  <w:r>
                    <w:rPr>
                      <w:rFonts w:asciiTheme="majorHAnsi" w:hAnsiTheme="majorHAnsi" w:cstheme="majorHAnsi"/>
                      <w:szCs w:val="22"/>
                    </w:rPr>
                    <w:t>NIH</w:t>
                  </w:r>
                </w:p>
              </w:tc>
              <w:tc>
                <w:tcPr>
                  <w:tcW w:w="4202" w:type="dxa"/>
                </w:tcPr>
                <w:p w14:paraId="667AB4C8" w14:textId="41B607CD" w:rsidR="00F52A77" w:rsidRPr="00B406C2" w:rsidRDefault="00806538" w:rsidP="00F52A77">
                  <w:pPr>
                    <w:rPr>
                      <w:rFonts w:asciiTheme="majorHAnsi" w:hAnsiTheme="majorHAnsi" w:cstheme="majorHAnsi"/>
                      <w:szCs w:val="22"/>
                    </w:rPr>
                  </w:pPr>
                  <w:r w:rsidRPr="00AC12BE">
                    <w:rPr>
                      <w:rFonts w:ascii="Calibri" w:eastAsia="Times New Roman" w:hAnsi="Calibri" w:cs="Calibri"/>
                    </w:rPr>
                    <w:t>This work is supported by the National Institute on Drug Abuse</w:t>
                  </w:r>
                  <w:r>
                    <w:rPr>
                      <w:rFonts w:ascii="Calibri" w:eastAsia="Times New Roman" w:hAnsi="Calibri" w:cs="Calibri"/>
                    </w:rPr>
                    <w:t xml:space="preserve"> (NIH)</w:t>
                  </w:r>
                  <w:r w:rsidRPr="00AC12BE">
                    <w:rPr>
                      <w:rFonts w:ascii="Calibri" w:eastAsia="Times New Roman" w:hAnsi="Calibri" w:cs="Calibri"/>
                    </w:rPr>
                    <w:t xml:space="preserve"> grant U2CDA050098 (The Methodology and Advanced Analytics Resource Center</w:t>
                  </w:r>
                  <w:r w:rsidR="0060434D">
                    <w:rPr>
                      <w:rFonts w:ascii="Calibri" w:eastAsia="Times New Roman" w:hAnsi="Calibri" w:cs="Calibri"/>
                    </w:rPr>
                    <w:t>)</w:t>
                  </w:r>
                  <w:r w:rsidR="00910F33">
                    <w:rPr>
                      <w:rFonts w:ascii="Calibri" w:eastAsia="Times New Roman" w:hAnsi="Calibri" w:cs="Calibri"/>
                    </w:rPr>
                    <w:t xml:space="preserve">. </w:t>
                  </w:r>
                  <w:r w:rsidR="00910F33" w:rsidRPr="00AC12BE">
                    <w:rPr>
                      <w:rFonts w:ascii="Calibri" w:eastAsia="Times New Roman" w:hAnsi="Calibri" w:cs="Calibri"/>
                    </w:rPr>
                    <w:t>The research presented in this paper is that of the authors and does not necessarily reflect the position or policy of the National Institute on Drug Abuse or any other organization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3229CF80" w:rsidR="00F52A77" w:rsidRDefault="00806538"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6593CCCE" w:rsidR="00F52A77" w:rsidRDefault="00806538"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0DD9B62A" w:rsidR="00F52A77" w:rsidRDefault="00806538"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5EF5C60" w:rsidR="00F52A77" w:rsidRDefault="00806538"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16BD68F6"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8E5E066" w:rsidR="00F52A77" w:rsidRDefault="00806538"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489DA48" w:rsidR="00F52A77" w:rsidRDefault="00806538"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7A7DF620" w:rsidR="00AC2BE6" w:rsidRDefault="00806538"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58F62EDF" w:rsidR="00F52A77" w:rsidRDefault="00806538"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B7058B1"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7322F15C" w:rsidR="00F52A77" w:rsidRDefault="00806538"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6CD043F0" w:rsidR="00F52A77" w:rsidRDefault="00806538"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6E37C7E6" w:rsidR="00F52A77" w:rsidRDefault="00806538"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0AE1EB9" w:rsidR="00F52A77" w:rsidRDefault="00806538"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0387B" w14:textId="77777777" w:rsidR="00996775" w:rsidRDefault="00996775" w:rsidP="00E23042">
      <w:r>
        <w:separator/>
      </w:r>
    </w:p>
  </w:endnote>
  <w:endnote w:type="continuationSeparator" w:id="0">
    <w:p w14:paraId="4DF95A96" w14:textId="77777777" w:rsidR="00996775" w:rsidRDefault="00996775"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07B4" w14:textId="77777777" w:rsidR="00996775" w:rsidRDefault="00996775" w:rsidP="00E23042">
      <w:r>
        <w:separator/>
      </w:r>
    </w:p>
  </w:footnote>
  <w:footnote w:type="continuationSeparator" w:id="0">
    <w:p w14:paraId="68D104F6" w14:textId="77777777" w:rsidR="00996775" w:rsidRDefault="00996775"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14F58"/>
    <w:rsid w:val="002268E3"/>
    <w:rsid w:val="0029222F"/>
    <w:rsid w:val="002C2D8C"/>
    <w:rsid w:val="002E51B0"/>
    <w:rsid w:val="003309F0"/>
    <w:rsid w:val="00341A75"/>
    <w:rsid w:val="00342223"/>
    <w:rsid w:val="00347007"/>
    <w:rsid w:val="003512AC"/>
    <w:rsid w:val="00432B4B"/>
    <w:rsid w:val="004F1DCB"/>
    <w:rsid w:val="004F79FD"/>
    <w:rsid w:val="005031F7"/>
    <w:rsid w:val="00507BC6"/>
    <w:rsid w:val="00530CFE"/>
    <w:rsid w:val="00587022"/>
    <w:rsid w:val="005918F6"/>
    <w:rsid w:val="005A7BB7"/>
    <w:rsid w:val="0060434D"/>
    <w:rsid w:val="00621D7D"/>
    <w:rsid w:val="00690042"/>
    <w:rsid w:val="00690CF1"/>
    <w:rsid w:val="006915AC"/>
    <w:rsid w:val="0071164C"/>
    <w:rsid w:val="00764868"/>
    <w:rsid w:val="007D512D"/>
    <w:rsid w:val="007F4BDD"/>
    <w:rsid w:val="008014E5"/>
    <w:rsid w:val="00806538"/>
    <w:rsid w:val="00826C60"/>
    <w:rsid w:val="00847884"/>
    <w:rsid w:val="008A55FE"/>
    <w:rsid w:val="008B36A0"/>
    <w:rsid w:val="008F723B"/>
    <w:rsid w:val="00910F33"/>
    <w:rsid w:val="00926C21"/>
    <w:rsid w:val="0093113A"/>
    <w:rsid w:val="00932C52"/>
    <w:rsid w:val="00957D7C"/>
    <w:rsid w:val="009812E0"/>
    <w:rsid w:val="00994C81"/>
    <w:rsid w:val="00996775"/>
    <w:rsid w:val="009C7762"/>
    <w:rsid w:val="009E412B"/>
    <w:rsid w:val="00A245A5"/>
    <w:rsid w:val="00A36C4C"/>
    <w:rsid w:val="00A6559F"/>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289A"/>
    <w:rsid w:val="00E23042"/>
    <w:rsid w:val="00E35BC5"/>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C3C96"/>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42D52"/>
    <w:rsid w:val="00234511"/>
    <w:rsid w:val="00351B24"/>
    <w:rsid w:val="003C3CF5"/>
    <w:rsid w:val="003D6A0A"/>
    <w:rsid w:val="00452BDF"/>
    <w:rsid w:val="00553205"/>
    <w:rsid w:val="005F78D4"/>
    <w:rsid w:val="00617E1A"/>
    <w:rsid w:val="00647417"/>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Microsoft Office User</cp:lastModifiedBy>
  <cp:revision>6</cp:revision>
  <dcterms:created xsi:type="dcterms:W3CDTF">2023-03-22T23:16:00Z</dcterms:created>
  <dcterms:modified xsi:type="dcterms:W3CDTF">2023-09-26T21:30:00Z</dcterms:modified>
</cp:coreProperties>
</file>